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Engenharia sem perspectiva: a falta de investimento e a crise de oportunidades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Anna Luiza Polydoro M. F. Manão, RA 12.122.073-5, CSJ060-T016.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 da Silva Souza, RA 12.122.064-4, CSJ060-T016.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Acreditamos que todos nós engenheiros e futuros engenheiros crescemos ouvindo sobre a prosperidade da nossa profissão. Nos foi vendida uma ideia de um futuro quase certo de que, após a certificação, nossa carreira estaria consolidada. Entretanto, a cada dia que passa, a realidade contraria esse pressuposto. Todos os dias nos deparamos com engenheiros que já não têm seu sustento garantido apenas pelo certificado, tendo que diversificar o seu currículo, ou até mesmo, mudar de área e atuar  como trabalhadores informais. Mas você já se perguntou o porquê disso? Seria um resultado apenas da evolução do meio industrial, dessa forma, tornando a formação insuficiente?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século XIX, Karl Marx desenvolvia a teoria chamada de “Exército Industrial de Reserva”, esta diz que é intrínseca a necessidade do desemprego, assim possibilitando a diminuição de salários e uma fácil substituição de trabalhadores que estejam exigindo melhores condições de trabalho, já que sempre haverá alguém para substituí-lo. Podemos argumentar também que essa teoria é facilmente aplicável ao chão de fábrica de qualquer empresa, mas seria possível aplicá-la ao nível superior?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No Brasil de 2021, existiam 42.400 engenheiros desempregados, vale ressaltar também que esse número não engloba os companheiros de profissão que abriram mão de tentar encontrar um emprego estável e se tornaram trabalhadores informais - em sua maioria motoristas e entregadores de aplicativo. Além disso, apenas 42% dos formados em engenharia trabalham no setor.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Desta forma, podemos dizer que, com a evolução do processo industrial, houve a necessidade da expansão do “Exército Industrial de Reserva” para o ensino superior. Assim, cria-se dentro da profissão a necessidade se de ter, cada vez mais,  complementos na nossa formação. Dessa forma, o profissional com o maior número de formações, certificações e diplomas a parte terá melhores chances de exercer a função para a qual estudou. Retira-se, então, a responsabilidade dos detentores das indústrias de criarem novos empregos e a coloca em cima do trabalhador, que deve, cada vez mais, gastar seus anos de vida se aperfeiçoando e lutando para conseguir a sua estabilidade. 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 isso seria válido apenas se levássemos a teoria de Marx a este cenário específico. Acreditamos que cabe a nós avaliarmos se esse cenário de fato se aplica e se a reflexão é pertinente. E você, o que acha?</w:t>
        <w:tab/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MARX, Karl. O Capital: crítica da economia política. Livro I: o processo de produção do capital. São Paulo: Boitempo, 2013. 976 p.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VDI BRASIL. Mercado de trabalho de engenharia cresce significativamente após coronavírus. VDI Brasil, [s.d.]. Disponível em: https://www.vdibrasil.com/mercado-de-trabalho-de-engenharia-cresce-significativamente-apos-coronavirus/. Acesso em: 23 abr. 2023.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EXAME. CNI: 6 de cada 10 engenheiros não trabalham na área. Exame, 29 out. 2018. Disponível em: https://exame.com/carreira/cni-6-de-cada-10-engenheiros-nao-trabalham-na-area/. Acesso em: 23 abr. 2023.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4446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44467"/>
  </w:style>
  <w:style w:type="paragraph" w:styleId="Rodap">
    <w:name w:val="footer"/>
    <w:basedOn w:val="Normal"/>
    <w:link w:val="RodapChar"/>
    <w:uiPriority w:val="99"/>
    <w:unhideWhenUsed w:val="1"/>
    <w:rsid w:val="0024446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4446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FqJ3l7RkmwvKJ45zB3MJkmHGA==">CgMxLjA4AHIhMWFldkJ0b3N5aGo1QTVJb1VrYmFqYllxQzFNR2FEUC1t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2023-04-23T17:27:00Z</dcterms:created>
  <dc:creator>ANNA LUIZA POLYDORO M F MANAO</dc:creator>
</cp:coreProperties>
</file>