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FEI HEALTH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Arthur Simões Bergamin, RA 11.122.135 -4 CSJ060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Victor Danelussi Mazaia, RA 11.122.394-7 CSJ060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Guilherme Gimenez Pereira, RA 11.122.347-5 CSJ060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3547597</wp:posOffset>
            </wp:positionH>
            <wp:positionV relativeFrom="paragraph">
              <wp:posOffset>3190004</wp:posOffset>
            </wp:positionV>
            <wp:extent cx="2232453" cy="1088190"/>
            <wp:effectExtent b="0" l="0" r="0" t="0"/>
            <wp:wrapNone/>
            <wp:docPr descr="4 argumentos que vão te convencer a ir para academia | Magnus" id="2075815556" name="image1.jpg"/>
            <a:graphic>
              <a:graphicData uri="http://schemas.openxmlformats.org/drawingml/2006/picture">
                <pic:pic>
                  <pic:nvPicPr>
                    <pic:cNvPr descr="4 argumentos que vão te convencer a ir para academia | Magnus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32453" cy="10881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3441700</wp:posOffset>
                </wp:positionH>
                <wp:positionV relativeFrom="paragraph">
                  <wp:posOffset>287020</wp:posOffset>
                </wp:positionV>
                <wp:extent cx="2316480" cy="7538054"/>
                <wp:effectExtent b="0" l="0" r="0" t="0"/>
                <wp:wrapSquare wrapText="bothSides" distB="45720" distT="45720" distL="114300" distR="114300"/>
                <wp:docPr id="207581555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92523" y="0"/>
                          <a:ext cx="2306955" cy="75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Saúde física e mental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323e4f"/>
                                <w:sz w:val="24"/>
                                <w:vertAlign w:val="baseline"/>
                              </w:rPr>
                              <w:t xml:space="preserve">   Nos dias de hoje, o tema abordado é uma grande polêmica devido às vidas muito agitadas e rotinas de estresse contínuo de estudantes. Esses motivos estão causando ondas de sedentarismo e problemas de saúde mental n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323e4f"/>
                                <w:sz w:val="24"/>
                                <w:vertAlign w:val="baseline"/>
                              </w:rPr>
                              <w:t xml:space="preserve">as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323e4f"/>
                                <w:sz w:val="24"/>
                                <w:vertAlign w:val="baseline"/>
                              </w:rPr>
                              <w:t xml:space="preserve">novas gerações, sendo, assim, um tema que necessita ser abordado.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323e4f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48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323e4f"/>
                                <w:sz w:val="3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48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Busque!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323e4f"/>
                                <w:sz w:val="24"/>
                                <w:vertAlign w:val="baseline"/>
                              </w:rPr>
                              <w:t xml:space="preserve">   O exercício físico quando implementado na rotina pode trazer diversos benefícios para o corpo e para a mente. Por isso, busque um horário no seu dia para ir à academia praticar musculação ou mesmo exercícios cardiovasculares podendo assim melhorar muito seus dias e sua produtividade!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3441700</wp:posOffset>
                </wp:positionH>
                <wp:positionV relativeFrom="paragraph">
                  <wp:posOffset>287020</wp:posOffset>
                </wp:positionV>
                <wp:extent cx="2316480" cy="7538054"/>
                <wp:effectExtent b="0" l="0" r="0" t="0"/>
                <wp:wrapSquare wrapText="bothSides" distB="45720" distT="45720" distL="114300" distR="114300"/>
                <wp:docPr id="207581555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6480" cy="753805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5189220</wp:posOffset>
                </wp:positionV>
                <wp:extent cx="3294380" cy="3092450"/>
                <wp:effectExtent b="0" l="0" r="0" t="0"/>
                <wp:wrapSquare wrapText="bothSides" distB="45720" distT="45720" distL="114300" distR="114300"/>
                <wp:docPr id="207581555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703270" y="2238538"/>
                          <a:ext cx="3285460" cy="308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48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Foque no que importa.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323e4f"/>
                                <w:sz w:val="24"/>
                                <w:vertAlign w:val="baseline"/>
                              </w:rPr>
                              <w:t xml:space="preserve">   Você levará apenas duas coisas com você até o fim da sua vida: o seu corpo e sua mente. Por isso, ao praticar exercícios, você não pensará apenas no agora, mas também pensará na sua saúde mental e física a longo prazo. Sendo assim, é muito melhor importante o desenvolvimento dessa área no decorrer da sua vida.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5189220</wp:posOffset>
                </wp:positionV>
                <wp:extent cx="3294380" cy="3092450"/>
                <wp:effectExtent b="0" l="0" r="0" t="0"/>
                <wp:wrapSquare wrapText="bothSides" distB="45720" distT="45720" distL="114300" distR="114300"/>
                <wp:docPr id="207581555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4380" cy="3092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304638</wp:posOffset>
            </wp:positionV>
            <wp:extent cx="3324473" cy="4782260"/>
            <wp:effectExtent b="0" l="0" r="0" t="0"/>
            <wp:wrapSquare wrapText="bothSides" distB="0" distT="0" distL="114300" distR="114300"/>
            <wp:docPr descr="Pin de 𝐋𝐢𝐯🌑 em health + wealth. | Fotos de treinamento, Motivação para  ir à academia, Rato de academia" id="2075815555" name="image2.jpg"/>
            <a:graphic>
              <a:graphicData uri="http://schemas.openxmlformats.org/drawingml/2006/picture">
                <pic:pic>
                  <pic:nvPicPr>
                    <pic:cNvPr descr="Pin de 𝐋𝐢𝐯🌑 em health + wealth. | Fotos de treinamento, Motivação para  ir à academia, Rato de academia" id="0" name="image2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24473" cy="47822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124"/>
          <w:szCs w:val="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Referências Bibliográficas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https://www.google.com/url?sa=i&amp;url=https%3A%2F%2Fwww.pinterest.com%2Fpin%2F1829656091268779%2F&amp;psig=AOvVaw2cy4B3tbYcw6gOpeCtSga_&amp;ust=1682369262904000&amp;source=images&amp;cd=vfe&amp;ved=0CBMQjhxqFwoTCNii1fDvwP4CFQAAAAAdAAAAABAE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https://www.google.com/url?sa=i&amp;url=https%3A%2F%2Fwww.magnuspersonal.com.br%2F4-argumentos-que-vao-te-convencer-a-ir-para-academia%2F&amp;psig=AOvVaw2bf-7AtlO59KZZm8iRk3m_&amp;ust=1682369282852000&amp;source=images&amp;cd=vfe&amp;ved=0CBMQjhxqFwoTCJCykPrvwP4CFQAAAAAdAAAAABAE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www.google.com/url?sa=i&amp;url=https%3A%2F%2Fwww.sammg.com.br%2Fpost%2Falimentacao-saudavel-beneficios-para-o-desempenho-academico&amp;psig=AOvVaw3XYzTqz9iNjR7P8ATCYUBf&amp;ust=1682369300545000&amp;source=images&amp;cd=vfe&amp;ved=0CBMQjhxqFwoTCLj5y4LwwP4CFQAAAAAdAAAAABA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https://www.google.com/url?sa=i&amp;url=https%3A%2F%2Fportal.fei.edu.br%2Fcampus-sao-bernardo-do-campo&amp;psig=AOvVaw2G-FWjJV3igO3bEzUQOv3S&amp;ust=1682369325707000&amp;source=images&amp;cd=vfe&amp;ved=0CBMQjhxqFwoTCOjo0Y7wwP4CFQAAAAAdAAAAABAE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5" w:type="default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56"/>
        <w:szCs w:val="5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56"/>
        <w:szCs w:val="56"/>
        <w:u w:val="none"/>
        <w:shd w:fill="auto" w:val="clear"/>
        <w:vertAlign w:val="baseline"/>
        <w:rtl w:val="0"/>
      </w:rPr>
      <w:t xml:space="preserve">FEI &amp; HEALTH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F28D5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extodeEspaoReservado" w:customStyle="1">
    <w:name w:val="Texto de Espaço Reservado"/>
    <w:basedOn w:val="Fontepargpadro"/>
    <w:uiPriority w:val="99"/>
    <w:semiHidden w:val="1"/>
    <w:rsid w:val="00536620"/>
    <w:rPr>
      <w:color w:val="808080"/>
    </w:rPr>
  </w:style>
  <w:style w:type="paragraph" w:styleId="Cabealho">
    <w:name w:val="header"/>
    <w:basedOn w:val="Normal"/>
    <w:link w:val="CabealhoChar"/>
    <w:uiPriority w:val="99"/>
    <w:unhideWhenUsed w:val="1"/>
    <w:rsid w:val="009257E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257E7"/>
  </w:style>
  <w:style w:type="paragraph" w:styleId="Rodap">
    <w:name w:val="footer"/>
    <w:basedOn w:val="Normal"/>
    <w:link w:val="RodapChar"/>
    <w:uiPriority w:val="99"/>
    <w:unhideWhenUsed w:val="1"/>
    <w:rsid w:val="009257E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257E7"/>
  </w:style>
  <w:style w:type="character" w:styleId="Hyperlink">
    <w:name w:val="Hyperlink"/>
    <w:basedOn w:val="Fontepargpadro"/>
    <w:uiPriority w:val="99"/>
    <w:unhideWhenUsed w:val="1"/>
    <w:rsid w:val="006B7E1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6B7E1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google.com/url?sa=i&amp;url=https%3A%2F%2Fwww.pinterest.com%2Fpin%2F1829656091268779%2F&amp;psig=AOvVaw2cy4B3tbYcw6gOpeCtSga_&amp;ust=1682369262904000&amp;source=images&amp;cd=vfe&amp;ved=0CBMQjhxqFwoTCNii1fDvwP4CFQAAAAAdAAAAABAE" TargetMode="External"/><Relationship Id="rId10" Type="http://schemas.openxmlformats.org/officeDocument/2006/relationships/image" Target="media/image2.jpg"/><Relationship Id="rId13" Type="http://schemas.openxmlformats.org/officeDocument/2006/relationships/hyperlink" Target="https://www.google.com/url?sa=i&amp;url=https%3A%2F%2Fwww.sammg.com.br%2Fpost%2Falimentacao-saudavel-beneficios-para-o-desempenho-academico&amp;psig=AOvVaw3XYzTqz9iNjR7P8ATCYUBf&amp;ust=1682369300545000&amp;source=images&amp;cd=vfe&amp;ved=0CBMQjhxqFwoTCLj5y4LwwP4CFQAAAAAdAAAAABAE" TargetMode="External"/><Relationship Id="rId12" Type="http://schemas.openxmlformats.org/officeDocument/2006/relationships/hyperlink" Target="https://www.google.com/url?sa=i&amp;url=https%3A%2F%2Fwww.magnuspersonal.com.br%2F4-argumentos-que-vao-te-convencer-a-ir-para-academia%2F&amp;psig=AOvVaw2bf-7AtlO59KZZm8iRk3m_&amp;ust=1682369282852000&amp;source=images&amp;cd=vfe&amp;ved=0CBMQjhxqFwoTCJCykPrvwP4CFQAAAAAdAAAAABA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header" Target="header1.xml"/><Relationship Id="rId14" Type="http://schemas.openxmlformats.org/officeDocument/2006/relationships/hyperlink" Target="https://www.google.com/url?sa=i&amp;url=https%3A%2F%2Fportal.fei.edu.br%2Fcampus-sao-bernardo-do-campo&amp;psig=AOvVaw2G-FWjJV3igO3bEzUQOv3S&amp;ust=1682369325707000&amp;source=images&amp;cd=vfe&amp;ved=0CBMQjhxqFwoTCOjo0Y7wwP4CFQAAAAAdAAAAABA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iM8ZM+gQ+crGGYlYcaOjPp0yAg==">CgMxLjA4AHIhMTljMnoxakhBNWxOSEdvRnRTcDg5eWM2d0UteFpYb3Yw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2023-04-23T03:34:00Z</dcterms:created>
  <dc:creator>Arthursimoesusa2@gmail.com</dc:creator>
</cp:coreProperties>
</file>